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E17F" w14:textId="5CF2AA8A" w:rsidR="001D7222" w:rsidRPr="00A82DF3" w:rsidRDefault="00206701" w:rsidP="00206701">
      <w:pPr>
        <w:rPr>
          <w:rFonts w:ascii="Arial" w:hAnsi="Arial" w:cs="Arial"/>
          <w:b/>
          <w:bCs/>
          <w:sz w:val="52"/>
          <w:szCs w:val="52"/>
        </w:rPr>
      </w:pPr>
      <w:r w:rsidRPr="00A82DF3">
        <w:rPr>
          <w:rFonts w:ascii="Arial" w:hAnsi="Arial" w:cs="Arial"/>
          <w:b/>
          <w:bCs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240037B1" wp14:editId="769C2E79">
            <wp:simplePos x="0" y="0"/>
            <wp:positionH relativeFrom="margin">
              <wp:posOffset>4152900</wp:posOffset>
            </wp:positionH>
            <wp:positionV relativeFrom="paragraph">
              <wp:posOffset>-152400</wp:posOffset>
            </wp:positionV>
            <wp:extent cx="2215515" cy="929590"/>
            <wp:effectExtent l="0" t="0" r="0" b="4445"/>
            <wp:wrapNone/>
            <wp:docPr id="65385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9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FEB" w:rsidRPr="00A82DF3">
        <w:rPr>
          <w:rFonts w:ascii="Arial" w:hAnsi="Arial" w:cs="Arial"/>
          <w:b/>
          <w:bCs/>
          <w:sz w:val="52"/>
          <w:szCs w:val="52"/>
        </w:rPr>
        <w:t xml:space="preserve">Curriculum Overview </w:t>
      </w:r>
    </w:p>
    <w:p w14:paraId="7087923F" w14:textId="2A9F27D2" w:rsidR="00213EC7" w:rsidRPr="00A82DF3" w:rsidRDefault="00213EC7" w:rsidP="00206701">
      <w:pPr>
        <w:rPr>
          <w:rFonts w:ascii="Arial" w:hAnsi="Arial" w:cs="Arial"/>
          <w:b/>
          <w:bCs/>
          <w:sz w:val="36"/>
          <w:szCs w:val="36"/>
        </w:rPr>
      </w:pPr>
      <w:r w:rsidRPr="00A82DF3">
        <w:rPr>
          <w:rFonts w:ascii="Arial" w:hAnsi="Arial" w:cs="Arial"/>
          <w:b/>
          <w:bCs/>
          <w:sz w:val="36"/>
          <w:szCs w:val="36"/>
        </w:rPr>
        <w:t xml:space="preserve">Year </w:t>
      </w:r>
      <w:r w:rsidR="00E92650" w:rsidRPr="00A82DF3">
        <w:rPr>
          <w:rFonts w:ascii="Arial" w:hAnsi="Arial" w:cs="Arial"/>
          <w:b/>
          <w:bCs/>
          <w:sz w:val="36"/>
          <w:szCs w:val="36"/>
        </w:rPr>
        <w:t>One</w:t>
      </w:r>
      <w:r w:rsidRPr="00A82DF3">
        <w:rPr>
          <w:rFonts w:ascii="Arial" w:hAnsi="Arial" w:cs="Arial"/>
          <w:b/>
          <w:bCs/>
          <w:sz w:val="36"/>
          <w:szCs w:val="36"/>
        </w:rPr>
        <w:t xml:space="preserve"> </w:t>
      </w:r>
      <w:r w:rsidR="00DC5014">
        <w:rPr>
          <w:rFonts w:ascii="Arial" w:hAnsi="Arial" w:cs="Arial"/>
          <w:b/>
          <w:bCs/>
          <w:sz w:val="36"/>
          <w:szCs w:val="36"/>
        </w:rPr>
        <w:t>Spring</w:t>
      </w:r>
      <w:r w:rsidRPr="00A82DF3">
        <w:rPr>
          <w:rFonts w:ascii="Arial" w:hAnsi="Arial" w:cs="Arial"/>
          <w:b/>
          <w:bCs/>
          <w:sz w:val="36"/>
          <w:szCs w:val="36"/>
        </w:rPr>
        <w:t xml:space="preserve"> Term</w:t>
      </w:r>
      <w:r w:rsidR="003E6F40" w:rsidRPr="00A82DF3">
        <w:rPr>
          <w:rFonts w:ascii="Arial" w:hAnsi="Arial" w:cs="Arial"/>
          <w:b/>
          <w:bCs/>
          <w:sz w:val="36"/>
          <w:szCs w:val="36"/>
        </w:rPr>
        <w:t xml:space="preserve"> 202</w:t>
      </w:r>
      <w:r w:rsidR="00DC5014">
        <w:rPr>
          <w:rFonts w:ascii="Arial" w:hAnsi="Arial" w:cs="Arial"/>
          <w:b/>
          <w:bCs/>
          <w:sz w:val="36"/>
          <w:szCs w:val="36"/>
        </w:rPr>
        <w:t>7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5103"/>
        <w:gridCol w:w="5529"/>
      </w:tblGrid>
      <w:tr w:rsidR="00C47FEB" w:rsidRPr="0060079A" w14:paraId="78862DB5" w14:textId="77777777" w:rsidTr="0060079A">
        <w:trPr>
          <w:trHeight w:val="635"/>
        </w:trPr>
        <w:tc>
          <w:tcPr>
            <w:tcW w:w="5103" w:type="dxa"/>
            <w:shd w:val="clear" w:color="auto" w:fill="00B050"/>
          </w:tcPr>
          <w:p w14:paraId="59DF9C3F" w14:textId="5A7F8EBB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Science</w:t>
            </w:r>
          </w:p>
        </w:tc>
        <w:tc>
          <w:tcPr>
            <w:tcW w:w="5529" w:type="dxa"/>
            <w:shd w:val="clear" w:color="auto" w:fill="00B0F0"/>
          </w:tcPr>
          <w:p w14:paraId="7279F6F3" w14:textId="0FFBCB7C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Computing</w:t>
            </w:r>
          </w:p>
        </w:tc>
      </w:tr>
      <w:tr w:rsidR="00C47FEB" w:rsidRPr="0060079A" w14:paraId="690DA126" w14:textId="77777777" w:rsidTr="0060079A">
        <w:trPr>
          <w:trHeight w:val="983"/>
        </w:trPr>
        <w:tc>
          <w:tcPr>
            <w:tcW w:w="5103" w:type="dxa"/>
            <w:shd w:val="clear" w:color="auto" w:fill="E7E6E6" w:themeFill="background2"/>
          </w:tcPr>
          <w:p w14:paraId="01144C5C" w14:textId="3CD754B2" w:rsidR="00F143BE" w:rsidRDefault="00F143BE" w:rsidP="00A82DF3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UNIT 3: </w:t>
            </w:r>
            <w:r w:rsidRPr="00F143BE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Human body parts</w:t>
            </w:r>
          </w:p>
          <w:p w14:paraId="3215039B" w14:textId="48BF5E92" w:rsidR="00C47FEB" w:rsidRPr="00A82DF3" w:rsidRDefault="005A7AD3" w:rsidP="00A82DF3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A82DF3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UNIT </w:t>
            </w:r>
            <w:r w:rsidR="0010641F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5</w:t>
            </w:r>
            <w:r w:rsidRPr="00A82DF3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: Seasonal Changes: </w:t>
            </w:r>
            <w:r w:rsidR="00F143BE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Spring to Summer</w:t>
            </w:r>
            <w:r w:rsidRPr="00A82DF3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(ongoing)</w:t>
            </w:r>
          </w:p>
          <w:p w14:paraId="4E94828C" w14:textId="462F6F42" w:rsidR="00EC52BA" w:rsidRPr="00A82DF3" w:rsidRDefault="00EC52BA" w:rsidP="00EC52BA">
            <w:pPr>
              <w:rPr>
                <w:sz w:val="24"/>
                <w:szCs w:val="24"/>
                <w:lang w:eastAsia="en-GB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78292FF1" w14:textId="1B7A7DA5" w:rsidR="00C47FEB" w:rsidRPr="00A82DF3" w:rsidRDefault="00206701" w:rsidP="00206701">
            <w:pPr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 w:rsidR="001C1438"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NIT</w:t>
            </w: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9473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2: </w:t>
            </w:r>
            <w:r w:rsidR="0039473C" w:rsidRPr="0039473C">
              <w:rPr>
                <w:rFonts w:ascii="Arial" w:hAnsi="Arial" w:cs="Arial"/>
                <w:sz w:val="24"/>
                <w:szCs w:val="24"/>
              </w:rPr>
              <w:t>Digital Writing</w:t>
            </w:r>
          </w:p>
          <w:p w14:paraId="69059570" w14:textId="77777777" w:rsidR="00206701" w:rsidRPr="00A82DF3" w:rsidRDefault="00206701" w:rsidP="0020670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611033" w14:textId="54751328" w:rsidR="00206701" w:rsidRPr="00A82DF3" w:rsidRDefault="00206701" w:rsidP="0020670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47FEB" w:rsidRPr="0060079A" w14:paraId="31F8FEF5" w14:textId="77777777" w:rsidTr="0060079A">
        <w:trPr>
          <w:trHeight w:val="661"/>
        </w:trPr>
        <w:tc>
          <w:tcPr>
            <w:tcW w:w="5103" w:type="dxa"/>
            <w:shd w:val="clear" w:color="auto" w:fill="C45911" w:themeFill="accent2" w:themeFillShade="BF"/>
          </w:tcPr>
          <w:p w14:paraId="4AEC2737" w14:textId="4EE1A088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Geography</w:t>
            </w:r>
          </w:p>
        </w:tc>
        <w:tc>
          <w:tcPr>
            <w:tcW w:w="5529" w:type="dxa"/>
            <w:shd w:val="clear" w:color="auto" w:fill="FFC000"/>
          </w:tcPr>
          <w:p w14:paraId="60A93ED9" w14:textId="12869A0D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History</w:t>
            </w:r>
          </w:p>
        </w:tc>
      </w:tr>
      <w:tr w:rsidR="00C47FEB" w:rsidRPr="0060079A" w14:paraId="26A56736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62DF64DE" w14:textId="77777777" w:rsidR="00206701" w:rsidRPr="00A82DF3" w:rsidRDefault="001C1438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4: </w:t>
            </w:r>
            <w:r w:rsidRPr="00A82DF3">
              <w:rPr>
                <w:rFonts w:ascii="Arial" w:hAnsi="Arial" w:cs="Arial"/>
                <w:sz w:val="24"/>
                <w:szCs w:val="24"/>
              </w:rPr>
              <w:t>Seasons how does the weather change through the year? (ongoing)</w:t>
            </w:r>
          </w:p>
          <w:p w14:paraId="3859C396" w14:textId="62AE5B09" w:rsidR="00EC52BA" w:rsidRPr="00A82DF3" w:rsidRDefault="00EC52BA" w:rsidP="00A82DF3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704069EF" w14:textId="3146D075" w:rsidR="00206701" w:rsidRPr="00A82DF3" w:rsidRDefault="00206701" w:rsidP="00A82DF3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A82DF3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</w:t>
            </w:r>
            <w:r w:rsidR="001C1438" w:rsidRPr="00A82DF3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1E63B4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2: </w:t>
            </w:r>
            <w:r w:rsidR="001E63B4" w:rsidRPr="001E63B4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Photographs from history – what can they tell us about Britain’s past?</w:t>
            </w:r>
          </w:p>
          <w:p w14:paraId="66B12F60" w14:textId="53142FBE" w:rsidR="00C47FEB" w:rsidRPr="00A82DF3" w:rsidRDefault="00C47FEB" w:rsidP="00A82DF3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47FEB" w:rsidRPr="0060079A" w14:paraId="577090BD" w14:textId="77777777" w:rsidTr="0060079A">
        <w:trPr>
          <w:trHeight w:val="670"/>
        </w:trPr>
        <w:tc>
          <w:tcPr>
            <w:tcW w:w="5103" w:type="dxa"/>
            <w:shd w:val="clear" w:color="auto" w:fill="3B3838" w:themeFill="background2" w:themeFillShade="40"/>
          </w:tcPr>
          <w:p w14:paraId="09B100A6" w14:textId="27D9CE6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Art &amp; DT</w:t>
            </w:r>
          </w:p>
        </w:tc>
        <w:tc>
          <w:tcPr>
            <w:tcW w:w="5529" w:type="dxa"/>
            <w:shd w:val="clear" w:color="auto" w:fill="002060"/>
          </w:tcPr>
          <w:p w14:paraId="6672A6A9" w14:textId="77114AA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PE</w:t>
            </w:r>
          </w:p>
        </w:tc>
      </w:tr>
      <w:tr w:rsidR="00C47FEB" w:rsidRPr="0060079A" w14:paraId="47FCBCB8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7D60E1A" w14:textId="299B94E6" w:rsidR="001C1438" w:rsidRPr="00A82DF3" w:rsidRDefault="001C1438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ART </w:t>
            </w:r>
            <w:r w:rsidR="003E6F40"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95EE8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3E6F40"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C95EE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95EE8" w:rsidRPr="00C95EE8">
              <w:rPr>
                <w:rFonts w:ascii="Arial" w:hAnsi="Arial" w:cs="Arial"/>
                <w:sz w:val="24"/>
                <w:szCs w:val="24"/>
              </w:rPr>
              <w:t>The Seasons – painting and colour mixing</w:t>
            </w:r>
          </w:p>
          <w:p w14:paraId="5A2F8AEE" w14:textId="7308E8C0" w:rsidR="003E6F40" w:rsidRPr="00A82DF3" w:rsidRDefault="001C1438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5ECAD2A" w14:textId="20E9EDEA" w:rsidR="00EC52BA" w:rsidRPr="00A82DF3" w:rsidRDefault="00EC52BA" w:rsidP="00C95E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131CB864" w14:textId="4FDA9763" w:rsidR="00C32D69" w:rsidRPr="00A82DF3" w:rsidRDefault="008473AB" w:rsidP="003E6F40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Complete P.E.</w:t>
            </w:r>
            <w:r w:rsidRPr="00A82DF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</w:p>
          <w:p w14:paraId="6EC82A34" w14:textId="2F0ACD81" w:rsidR="00EC52BA" w:rsidRPr="00C32D69" w:rsidRDefault="00085C36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Gymnastics: Wide, narrow, curled</w:t>
            </w:r>
          </w:p>
          <w:p w14:paraId="4C9F4632" w14:textId="330A8D36" w:rsidR="00C32D69" w:rsidRDefault="00085C36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Ball Skills: Feet</w:t>
            </w:r>
          </w:p>
          <w:p w14:paraId="1A24673E" w14:textId="77777777" w:rsidR="00812C51" w:rsidRDefault="00812C51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Health and wellbeing</w:t>
            </w:r>
          </w:p>
          <w:p w14:paraId="33BBD590" w14:textId="0B30E24D" w:rsidR="00085C36" w:rsidRPr="00A82DF3" w:rsidRDefault="00085C36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Ball Skills: Hands 2</w:t>
            </w:r>
          </w:p>
        </w:tc>
      </w:tr>
      <w:tr w:rsidR="00C47FEB" w:rsidRPr="0060079A" w14:paraId="4BC61520" w14:textId="77777777" w:rsidTr="00160E01">
        <w:trPr>
          <w:trHeight w:val="666"/>
        </w:trPr>
        <w:tc>
          <w:tcPr>
            <w:tcW w:w="5103" w:type="dxa"/>
            <w:shd w:val="clear" w:color="auto" w:fill="FFFF00"/>
          </w:tcPr>
          <w:p w14:paraId="25C3AD7C" w14:textId="10C99F32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5529" w:type="dxa"/>
            <w:shd w:val="clear" w:color="auto" w:fill="EE0000"/>
          </w:tcPr>
          <w:p w14:paraId="5EE329C3" w14:textId="4B379FD0" w:rsidR="00C47FEB" w:rsidRPr="0060079A" w:rsidRDefault="008473A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Cooking and Nutrition</w:t>
            </w:r>
          </w:p>
        </w:tc>
      </w:tr>
      <w:tr w:rsidR="00C47FEB" w:rsidRPr="0060079A" w14:paraId="49CC981A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24D7902" w14:textId="46AA9EBC" w:rsidR="00E92650" w:rsidRPr="00A82DF3" w:rsidRDefault="003E6F40" w:rsidP="00A82DF3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1B165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4: </w:t>
            </w:r>
            <w:r w:rsidR="001B1656" w:rsidRPr="001B1656">
              <w:rPr>
                <w:rFonts w:ascii="Arial" w:hAnsi="Arial" w:cs="Arial"/>
                <w:sz w:val="24"/>
                <w:szCs w:val="24"/>
              </w:rPr>
              <w:t>Music and Movement: feeling the pulse and changing the tempo</w:t>
            </w:r>
          </w:p>
          <w:p w14:paraId="5ACF72F2" w14:textId="2A6CCB83" w:rsidR="003E6F40" w:rsidRPr="00A82DF3" w:rsidRDefault="003E6F40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6379916B" w14:textId="666C852E" w:rsidR="003E6F40" w:rsidRPr="00A82DF3" w:rsidRDefault="008473AB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0942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2: </w:t>
            </w:r>
            <w:r w:rsidR="000942F3" w:rsidRPr="000942F3">
              <w:rPr>
                <w:rFonts w:ascii="Arial" w:hAnsi="Arial" w:cs="Arial"/>
                <w:sz w:val="24"/>
                <w:szCs w:val="24"/>
              </w:rPr>
              <w:t>Food and drinks for life</w:t>
            </w:r>
          </w:p>
        </w:tc>
      </w:tr>
      <w:tr w:rsidR="00C47FEB" w:rsidRPr="0060079A" w14:paraId="79B7EE04" w14:textId="77777777" w:rsidTr="0060079A">
        <w:trPr>
          <w:trHeight w:val="642"/>
        </w:trPr>
        <w:tc>
          <w:tcPr>
            <w:tcW w:w="5103" w:type="dxa"/>
            <w:shd w:val="clear" w:color="auto" w:fill="991D87"/>
          </w:tcPr>
          <w:p w14:paraId="03D750DE" w14:textId="4CAF1016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R.E.</w:t>
            </w:r>
          </w:p>
        </w:tc>
        <w:tc>
          <w:tcPr>
            <w:tcW w:w="5529" w:type="dxa"/>
            <w:shd w:val="clear" w:color="auto" w:fill="22F406"/>
          </w:tcPr>
          <w:p w14:paraId="7646159C" w14:textId="3602A1E9" w:rsidR="00C47FEB" w:rsidRPr="0060079A" w:rsidRDefault="00213EC7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PSHE</w:t>
            </w:r>
          </w:p>
        </w:tc>
      </w:tr>
      <w:tr w:rsidR="00206701" w:rsidRPr="0060079A" w14:paraId="5512E7C5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267CFCD3" w14:textId="416133CA" w:rsidR="003E6F40" w:rsidRPr="000502F6" w:rsidRDefault="00890F5D" w:rsidP="00890F5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02F6">
              <w:rPr>
                <w:rFonts w:ascii="Arial" w:hAnsi="Arial" w:cs="Arial"/>
                <w:b/>
                <w:bCs/>
                <w:sz w:val="24"/>
                <w:szCs w:val="24"/>
              </w:rPr>
              <w:t>Using Redcar and Cleveland Agreed Religious Education syllabus 2025</w:t>
            </w:r>
          </w:p>
          <w:p w14:paraId="613B301C" w14:textId="77777777" w:rsidR="00A82DF3" w:rsidRPr="00A82DF3" w:rsidRDefault="00A82DF3" w:rsidP="00890F5D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48071F4E" w14:textId="77777777" w:rsidR="005D7067" w:rsidRPr="00EF31FD" w:rsidRDefault="00EF31FD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Concept: </w:t>
            </w:r>
            <w:r w:rsidRPr="00EF31FD">
              <w:rPr>
                <w:rFonts w:ascii="Arial" w:hAnsi="Arial" w:cs="Arial"/>
                <w:sz w:val="24"/>
                <w:szCs w:val="24"/>
              </w:rPr>
              <w:t>God</w:t>
            </w:r>
          </w:p>
          <w:p w14:paraId="5A6D286C" w14:textId="20E42F85" w:rsidR="00EF31FD" w:rsidRPr="00EF31FD" w:rsidRDefault="00EF31FD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F31FD">
              <w:rPr>
                <w:rFonts w:ascii="Arial" w:hAnsi="Arial" w:cs="Arial"/>
                <w:sz w:val="24"/>
                <w:szCs w:val="24"/>
              </w:rPr>
              <w:t>Who is a Jew and how do they live?</w:t>
            </w:r>
          </w:p>
          <w:p w14:paraId="28DAF585" w14:textId="5FDF6890" w:rsidR="00EF31FD" w:rsidRPr="00A82DF3" w:rsidRDefault="00EF31FD" w:rsidP="00A82DF3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Religion: </w:t>
            </w:r>
            <w:r w:rsidRPr="00EF31FD">
              <w:rPr>
                <w:rFonts w:ascii="Arial" w:hAnsi="Arial" w:cs="Arial"/>
                <w:sz w:val="24"/>
                <w:szCs w:val="24"/>
              </w:rPr>
              <w:t xml:space="preserve">Judaism </w:t>
            </w:r>
          </w:p>
        </w:tc>
        <w:tc>
          <w:tcPr>
            <w:tcW w:w="5529" w:type="dxa"/>
            <w:shd w:val="clear" w:color="auto" w:fill="E7E6E6" w:themeFill="background2"/>
          </w:tcPr>
          <w:p w14:paraId="031D5903" w14:textId="77777777" w:rsidR="003E161B" w:rsidRDefault="002572F4" w:rsidP="00A82DF3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5: </w:t>
            </w:r>
            <w:r w:rsidRPr="002572F4">
              <w:rPr>
                <w:rFonts w:ascii="Arial" w:hAnsi="Arial" w:cs="Arial"/>
                <w:sz w:val="24"/>
                <w:szCs w:val="24"/>
              </w:rPr>
              <w:t>Power in relationships – when do I feel safe?</w:t>
            </w:r>
          </w:p>
          <w:p w14:paraId="7F7E25A7" w14:textId="77777777" w:rsidR="002572F4" w:rsidRDefault="002572F4" w:rsidP="00A82DF3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6: </w:t>
            </w:r>
            <w:r w:rsidRPr="002572F4">
              <w:rPr>
                <w:rFonts w:ascii="Arial" w:hAnsi="Arial" w:cs="Arial"/>
                <w:sz w:val="24"/>
                <w:szCs w:val="24"/>
              </w:rPr>
              <w:t>Media influence – How do I decide what to do online?</w:t>
            </w:r>
          </w:p>
          <w:p w14:paraId="7309ABDB" w14:textId="1D63CD85" w:rsidR="002572F4" w:rsidRPr="00A82DF3" w:rsidRDefault="002572F4" w:rsidP="00A82DF3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7: </w:t>
            </w:r>
            <w:r w:rsidRPr="002572F4">
              <w:rPr>
                <w:rFonts w:ascii="Arial" w:hAnsi="Arial" w:cs="Arial"/>
                <w:sz w:val="24"/>
                <w:szCs w:val="24"/>
              </w:rPr>
              <w:t>Our online lives – What should I do if I feel unsafe online?</w:t>
            </w:r>
          </w:p>
        </w:tc>
      </w:tr>
      <w:tr w:rsidR="00160E01" w:rsidRPr="0060079A" w14:paraId="5B2E4C29" w14:textId="77777777" w:rsidTr="00160E01">
        <w:trPr>
          <w:trHeight w:val="565"/>
        </w:trPr>
        <w:tc>
          <w:tcPr>
            <w:tcW w:w="5103" w:type="dxa"/>
            <w:shd w:val="clear" w:color="auto" w:fill="00B0F0"/>
          </w:tcPr>
          <w:p w14:paraId="10F2F572" w14:textId="0F5947B5" w:rsidR="00160E01" w:rsidRPr="008473AB" w:rsidRDefault="00160E01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473AB">
              <w:rPr>
                <w:rFonts w:ascii="Arial" w:hAnsi="Arial" w:cs="Arial"/>
                <w:b/>
                <w:bCs/>
                <w:sz w:val="40"/>
                <w:szCs w:val="40"/>
              </w:rPr>
              <w:t>Digital Literacy</w:t>
            </w:r>
          </w:p>
        </w:tc>
        <w:tc>
          <w:tcPr>
            <w:tcW w:w="5529" w:type="dxa"/>
            <w:shd w:val="clear" w:color="auto" w:fill="7030A0"/>
          </w:tcPr>
          <w:p w14:paraId="53BED641" w14:textId="1918DA0E" w:rsidR="00160E01" w:rsidRPr="003D20EE" w:rsidRDefault="008473AB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3D20EE">
              <w:rPr>
                <w:rFonts w:ascii="Arial" w:hAnsi="Arial" w:cs="Arial"/>
                <w:b/>
                <w:bCs/>
                <w:sz w:val="40"/>
                <w:szCs w:val="40"/>
              </w:rPr>
              <w:t>Rule of Law</w:t>
            </w:r>
          </w:p>
        </w:tc>
      </w:tr>
      <w:tr w:rsidR="00160E01" w:rsidRPr="0060079A" w14:paraId="4551D8FF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30815404" w14:textId="77777777" w:rsidR="00160E01" w:rsidRPr="00A82DF3" w:rsidRDefault="00F65F09" w:rsidP="003E6F40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Project Evolve</w:t>
            </w:r>
          </w:p>
          <w:p w14:paraId="167CADBA" w14:textId="438B6DEB" w:rsidR="00F65F09" w:rsidRPr="00A82DF3" w:rsidRDefault="004B1FA6" w:rsidP="003E6F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Online relationships</w:t>
            </w:r>
          </w:p>
        </w:tc>
        <w:tc>
          <w:tcPr>
            <w:tcW w:w="5529" w:type="dxa"/>
            <w:shd w:val="clear" w:color="auto" w:fill="E7E6E6" w:themeFill="background2"/>
          </w:tcPr>
          <w:p w14:paraId="2477F4DD" w14:textId="77777777" w:rsidR="00160E01" w:rsidRDefault="008473AB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sz w:val="24"/>
                <w:szCs w:val="24"/>
              </w:rPr>
              <w:t>Taught through class assemblies</w:t>
            </w:r>
          </w:p>
          <w:p w14:paraId="48216CA5" w14:textId="71ECF9E9" w:rsidR="003326FC" w:rsidRPr="00A82DF3" w:rsidRDefault="003326FC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4D5C81">
              <w:rPr>
                <w:rFonts w:ascii="Arial" w:hAnsi="Arial" w:cs="Arial"/>
                <w:b/>
                <w:bCs/>
                <w:sz w:val="24"/>
                <w:szCs w:val="24"/>
              </w:rPr>
              <w:t>Unit 2:</w:t>
            </w:r>
            <w:r w:rsidRPr="003326FC">
              <w:rPr>
                <w:rFonts w:ascii="Arial" w:hAnsi="Arial" w:cs="Arial"/>
                <w:sz w:val="24"/>
                <w:szCs w:val="24"/>
              </w:rPr>
              <w:t xml:space="preserve"> What is the rule of law?</w:t>
            </w:r>
          </w:p>
        </w:tc>
      </w:tr>
    </w:tbl>
    <w:p w14:paraId="0694C15E" w14:textId="77777777" w:rsidR="00C47FEB" w:rsidRPr="00C47FEB" w:rsidRDefault="00C47FEB" w:rsidP="003E6F40">
      <w:pPr>
        <w:rPr>
          <w:b/>
          <w:bCs/>
          <w:sz w:val="72"/>
          <w:szCs w:val="72"/>
          <w:u w:val="single"/>
        </w:rPr>
      </w:pPr>
    </w:p>
    <w:sectPr w:rsidR="00C47FEB" w:rsidRPr="00C47FEB" w:rsidSect="00213E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EB"/>
    <w:rsid w:val="000502F6"/>
    <w:rsid w:val="00085C36"/>
    <w:rsid w:val="000942F3"/>
    <w:rsid w:val="000D2E9F"/>
    <w:rsid w:val="0010641F"/>
    <w:rsid w:val="00160E01"/>
    <w:rsid w:val="001B1656"/>
    <w:rsid w:val="001C1438"/>
    <w:rsid w:val="001D7222"/>
    <w:rsid w:val="001E2EF8"/>
    <w:rsid w:val="001E63B4"/>
    <w:rsid w:val="00206701"/>
    <w:rsid w:val="00213EC7"/>
    <w:rsid w:val="002572F4"/>
    <w:rsid w:val="002C2384"/>
    <w:rsid w:val="002E1005"/>
    <w:rsid w:val="00313714"/>
    <w:rsid w:val="003326FC"/>
    <w:rsid w:val="0039473C"/>
    <w:rsid w:val="003D20EE"/>
    <w:rsid w:val="003E161B"/>
    <w:rsid w:val="003E6F40"/>
    <w:rsid w:val="004B1FA6"/>
    <w:rsid w:val="004D5C81"/>
    <w:rsid w:val="004F0FE6"/>
    <w:rsid w:val="00541488"/>
    <w:rsid w:val="005A7AD3"/>
    <w:rsid w:val="005D7067"/>
    <w:rsid w:val="0060079A"/>
    <w:rsid w:val="00604AE1"/>
    <w:rsid w:val="006B6BCC"/>
    <w:rsid w:val="0073485E"/>
    <w:rsid w:val="00812C51"/>
    <w:rsid w:val="008473AB"/>
    <w:rsid w:val="008577F0"/>
    <w:rsid w:val="00890F5D"/>
    <w:rsid w:val="00931E24"/>
    <w:rsid w:val="00A63162"/>
    <w:rsid w:val="00A82DF3"/>
    <w:rsid w:val="00C32D69"/>
    <w:rsid w:val="00C47FEB"/>
    <w:rsid w:val="00C95EE8"/>
    <w:rsid w:val="00DB1465"/>
    <w:rsid w:val="00DC5014"/>
    <w:rsid w:val="00E92650"/>
    <w:rsid w:val="00EC52BA"/>
    <w:rsid w:val="00EF31FD"/>
    <w:rsid w:val="00F143BE"/>
    <w:rsid w:val="00F65F09"/>
    <w:rsid w:val="00FD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8C75"/>
  <w15:chartTrackingRefBased/>
  <w15:docId w15:val="{6FDE7999-8253-4741-9D25-A9BEA7BB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F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F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F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F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F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7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0DE48A-0CD8-49FB-AED2-6F4A4846D4E5}">
  <ds:schemaRefs>
    <ds:schemaRef ds:uri="http://schemas.microsoft.com/office/2006/metadata/properties"/>
    <ds:schemaRef ds:uri="http://schemas.microsoft.com/office/infopath/2007/PartnerControls"/>
    <ds:schemaRef ds:uri="9d03c918-d7c6-4f48-9770-c10f6eec1c62"/>
    <ds:schemaRef ds:uri="c6a28628-2e86-4444-8002-87e08079ca06"/>
  </ds:schemaRefs>
</ds:datastoreItem>
</file>

<file path=customXml/itemProps2.xml><?xml version="1.0" encoding="utf-8"?>
<ds:datastoreItem xmlns:ds="http://schemas.openxmlformats.org/officeDocument/2006/customXml" ds:itemID="{6FCCD182-816F-4196-BF19-5FA63CB37B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FBE797-C1AE-49A0-B3C3-8B444E5C2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28628-2e86-4444-8002-87e08079ca06"/>
    <ds:schemaRef ds:uri="9d03c918-d7c6-4f48-9770-c10f6eec1c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Galileo Multi Academy Trust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Lambert, Kimberley</cp:lastModifiedBy>
  <cp:revision>11</cp:revision>
  <cp:lastPrinted>2026-07-10T08:47:00Z</cp:lastPrinted>
  <dcterms:created xsi:type="dcterms:W3CDTF">2026-08-17T11:32:00Z</dcterms:created>
  <dcterms:modified xsi:type="dcterms:W3CDTF">2026-09-03T09:08:00Z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  <property fmtid="{D5CDD505-2E9C-101B-9397-08002B2CF9AE}" pid="3" name="MediaServiceImageTags">
    <vt:lpwstr/>
  </property>
</Properties>
</file>